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rPr>
      </w:pPr>
      <w:bookmarkStart w:id="0" w:name="_Toc239225833"/>
      <w:bookmarkStart w:id="1" w:name="_Toc292907873"/>
      <w:bookmarkStart w:id="2" w:name="_Toc441562051"/>
      <w:bookmarkStart w:id="3" w:name="_Toc257735276"/>
      <w:bookmarkStart w:id="4" w:name="_Toc505328965"/>
      <w:bookmarkStart w:id="5" w:name="_Toc238956654"/>
      <w:bookmarkStart w:id="6" w:name="_Toc504485662"/>
      <w:bookmarkStart w:id="7" w:name="_Toc441562125"/>
      <w:bookmarkStart w:id="8" w:name="_Toc531613649"/>
      <w:bookmarkStart w:id="9" w:name="_Toc238956655"/>
      <w:bookmarkStart w:id="10" w:name="_Toc441562126"/>
      <w:bookmarkStart w:id="11" w:name="_Toc518061369"/>
      <w:bookmarkStart w:id="12" w:name="_Toc441562052"/>
      <w:bookmarkStart w:id="13" w:name="_Toc239225834"/>
      <w:bookmarkStart w:id="14" w:name="_Toc292907874"/>
      <w:bookmarkStart w:id="15" w:name="_Toc257735277"/>
      <w:bookmarkStart w:id="16" w:name="_Toc504485663"/>
      <w:bookmarkStart w:id="17" w:name="_Toc505328966"/>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jc w:val="center"/>
        <w:rPr>
          <w:rFonts w:ascii="仿宋" w:hAnsi="仿宋" w:eastAsia="仿宋" w:cs="仿宋"/>
          <w:b/>
          <w:sz w:val="28"/>
        </w:rPr>
      </w:pPr>
    </w:p>
    <w:p>
      <w:pPr>
        <w:jc w:val="center"/>
        <w:rPr>
          <w:rFonts w:ascii="仿宋" w:hAnsi="仿宋" w:eastAsia="仿宋" w:cs="仿宋"/>
          <w:b/>
          <w:sz w:val="28"/>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法定代表人身份证明</w:t>
      </w:r>
      <w:bookmarkEnd w:id="0"/>
      <w:bookmarkEnd w:id="1"/>
      <w:bookmarkEnd w:id="2"/>
      <w:bookmarkEnd w:id="3"/>
      <w:bookmarkEnd w:id="4"/>
      <w:bookmarkEnd w:id="5"/>
      <w:bookmarkEnd w:id="6"/>
      <w:bookmarkEnd w:id="7"/>
      <w:bookmarkEnd w:id="8"/>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单位性质：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bookmarkStart w:id="18" w:name="_GoBack"/>
      <w:bookmarkEnd w:id="18"/>
      <w:r>
        <w:rPr>
          <w:rFonts w:hint="eastAsia" w:ascii="仿宋_GB2312" w:hAnsi="仿宋_GB2312" w:eastAsia="仿宋_GB2312" w:cs="仿宋_GB2312"/>
          <w:sz w:val="32"/>
          <w:szCs w:val="32"/>
          <w:u w:val="single"/>
        </w:rPr>
        <w:t xml:space="preserve">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成立时间：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经营期限：</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（供应商名称）的法定代表人。</w:t>
      </w:r>
    </w:p>
    <w:p>
      <w:pPr>
        <w:spacing w:line="36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436880</wp:posOffset>
                </wp:positionH>
                <wp:positionV relativeFrom="paragraph">
                  <wp:posOffset>323215</wp:posOffset>
                </wp:positionV>
                <wp:extent cx="4588510" cy="2000885"/>
                <wp:effectExtent l="4445" t="4445" r="17145" b="13970"/>
                <wp:wrapNone/>
                <wp:docPr id="2" name="矩形 5"/>
                <wp:cNvGraphicFramePr/>
                <a:graphic xmlns:a="http://schemas.openxmlformats.org/drawingml/2006/main">
                  <a:graphicData uri="http://schemas.microsoft.com/office/word/2010/wordprocessingShape">
                    <wps:wsp>
                      <wps:cNvSpPr/>
                      <wps:spPr>
                        <a:xfrm>
                          <a:off x="0" y="0"/>
                          <a:ext cx="4588510" cy="2000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wrap="square" upright="1"/>
                    </wps:wsp>
                  </a:graphicData>
                </a:graphic>
              </wp:anchor>
            </w:drawing>
          </mc:Choice>
          <mc:Fallback>
            <w:pict>
              <v:rect id="矩形 5" o:spid="_x0000_s1026" o:spt="1" style="position:absolute;left:0pt;margin-left:34.4pt;margin-top:25.45pt;height:157.55pt;width:361.3pt;z-index:251660288;mso-width-relative:page;mso-height-relative:page;" fillcolor="#FFFFFF" filled="t" stroked="t" coordsize="21600,21600" o:gfxdata="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8SLMdgAAAAJAQAADwAAAAAAAAABACAA&#10;AAAiAAAAZHJzL2Rvd25yZXYueG1sUEsBAhQAFAAAAAgAh07iQGXWJE8NAgAAOAQAAA4AAAAAAAAA&#10;AQAgAAAAJwEAAGRycy9lMm9Eb2MueG1sUEsFBgAAAAAGAAYAWQEAAKYFA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r>
        <w:rPr>
          <w:rFonts w:hint="eastAsia" w:ascii="仿宋_GB2312" w:hAnsi="仿宋_GB2312" w:eastAsia="仿宋_GB2312" w:cs="仿宋_GB2312"/>
          <w:sz w:val="32"/>
          <w:szCs w:val="32"/>
        </w:rPr>
        <w:t>特此证明。</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460" w:lineRule="exact"/>
        <w:rPr>
          <w:rFonts w:hint="eastAsia" w:ascii="仿宋_GB2312" w:hAnsi="仿宋_GB2312" w:eastAsia="仿宋_GB2312" w:cs="仿宋_GB2312"/>
          <w:sz w:val="32"/>
          <w:szCs w:val="32"/>
        </w:rPr>
      </w:pPr>
    </w:p>
    <w:p>
      <w:pPr>
        <w:spacing w:line="460" w:lineRule="exact"/>
        <w:ind w:firstLine="4640" w:firstLineChars="1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（盖单位章）</w:t>
      </w:r>
    </w:p>
    <w:p>
      <w:pPr>
        <w:pStyle w:val="2"/>
        <w:rPr>
          <w:rFonts w:hint="eastAsia"/>
        </w:rPr>
      </w:pPr>
    </w:p>
    <w:p>
      <w:pPr>
        <w:ind w:right="960"/>
        <w:jc w:val="right"/>
        <w:rPr>
          <w:rFonts w:hint="eastAsia" w:ascii="仿宋_GB2312" w:hAnsi="仿宋_GB2312" w:eastAsia="仿宋_GB2312" w:cs="仿宋_GB2312"/>
          <w:sz w:val="32"/>
          <w:szCs w:val="32"/>
          <w:u w:val="single"/>
          <w:lang w:val="en-US" w:eastAsia="zh-CN"/>
        </w:rPr>
      </w:pPr>
    </w:p>
    <w:p>
      <w:pPr>
        <w:ind w:right="960" w:firstLine="5440" w:firstLineChars="1700"/>
        <w:jc w:val="both"/>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日</w:t>
      </w:r>
    </w:p>
    <w:p>
      <w:pPr>
        <w:jc w:val="center"/>
        <w:rPr>
          <w:rFonts w:hint="eastAsia" w:ascii="仿宋_GB2312" w:hAnsi="仿宋_GB2312" w:eastAsia="仿宋_GB2312" w:cs="仿宋_GB2312"/>
          <w:b/>
          <w:sz w:val="32"/>
          <w:szCs w:val="32"/>
        </w:rPr>
        <w:sectPr>
          <w:pgSz w:w="11906" w:h="16838"/>
          <w:pgMar w:top="2098" w:right="1474" w:bottom="1984" w:left="1587" w:header="851" w:footer="1134" w:gutter="0"/>
          <w:cols w:space="720" w:num="1"/>
          <w:docGrid w:linePitch="579" w:charSpace="1229"/>
        </w:sectPr>
      </w:pPr>
    </w:p>
    <w:p>
      <w:pPr>
        <w:jc w:val="center"/>
        <w:rPr>
          <w:rFonts w:hint="eastAsia" w:ascii="黑体" w:hAnsi="黑体" w:eastAsia="黑体" w:cs="黑体"/>
          <w:b/>
          <w:sz w:val="36"/>
          <w:szCs w:val="36"/>
        </w:rPr>
      </w:pPr>
      <w:r>
        <w:rPr>
          <w:rFonts w:hint="eastAsia" w:ascii="黑体" w:hAnsi="黑体" w:eastAsia="黑体" w:cs="黑体"/>
          <w:b/>
          <w:sz w:val="36"/>
          <w:szCs w:val="36"/>
        </w:rPr>
        <w:t>授权委托书</w:t>
      </w:r>
      <w:bookmarkEnd w:id="9"/>
      <w:bookmarkEnd w:id="10"/>
      <w:bookmarkEnd w:id="11"/>
      <w:bookmarkEnd w:id="12"/>
      <w:bookmarkEnd w:id="13"/>
      <w:bookmarkEnd w:id="14"/>
      <w:bookmarkEnd w:id="15"/>
      <w:bookmarkEnd w:id="16"/>
      <w:bookmarkEnd w:id="17"/>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湖北交投随州投资开发有限公司：</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（供应商名称）的法定代表人，现委托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（姓名）为我方代理人。代理人根据授权，代表本公司从贵司领取</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（项目名称）的询比文件，并以本授权书及询比文件领取表作为领取凭证。</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载明的询比文件领取人将作为本公司参与本次询比活动的合法代表，贵司就本次询比活动的任何文件或信息一旦按询比文件领取表载明的电话或电子邮箱予以传递或发送或经领取人签收，则视为有效送达本公司；本公司就该询比文件领取人电话或电子邮箱的任何变更将书面通知贵司并在收到贵司的书面回复后生效。</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委托期限至本项目响应文件送达截止时间结束。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特此授权。</w:t>
      </w:r>
    </w:p>
    <w:p>
      <w:pPr>
        <w:spacing w:line="360" w:lineRule="auto"/>
        <w:ind w:firstLine="420" w:firstLineChars="200"/>
        <w:rPr>
          <w:rFonts w:ascii="仿宋" w:hAnsi="仿宋" w:eastAsia="仿宋" w:cs="仿宋"/>
          <w:szCs w:val="21"/>
        </w:rPr>
      </w:pPr>
      <w:r>
        <w:rPr>
          <w:rFonts w:hint="eastAsia" w:ascii="仿宋" w:hAnsi="仿宋" w:eastAsia="仿宋" w:cs="仿宋"/>
          <w:szCs w:val="21"/>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10160</wp:posOffset>
                </wp:positionV>
                <wp:extent cx="4552950" cy="2133600"/>
                <wp:effectExtent l="4445" t="4445" r="14605" b="8255"/>
                <wp:wrapNone/>
                <wp:docPr id="1" name="矩形 1"/>
                <wp:cNvGraphicFramePr/>
                <a:graphic xmlns:a="http://schemas.openxmlformats.org/drawingml/2006/main">
                  <a:graphicData uri="http://schemas.microsoft.com/office/word/2010/wordprocessingShape">
                    <wps:wsp>
                      <wps:cNvSpPr/>
                      <wps:spPr>
                        <a:xfrm>
                          <a:off x="0" y="0"/>
                          <a:ext cx="4552950" cy="2133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wrap="square" upright="1"/>
                    </wps:wsp>
                  </a:graphicData>
                </a:graphic>
              </wp:anchor>
            </w:drawing>
          </mc:Choice>
          <mc:Fallback>
            <w:pict>
              <v:rect id="_x0000_s1026" o:spid="_x0000_s1026" o:spt="1" style="position:absolute;left:0pt;margin-left:21.85pt;margin-top:0.8pt;height:168pt;width:358.5pt;z-index:251659264;mso-width-relative:page;mso-height-relative:page;" fillcolor="#FFFFFF" filled="t" stroked="t" coordsize="21600,21600" o:gfxdata="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6FABjXAAAACQEAAA8AAAAAAAAAAQAg&#10;AAAAIgAAAGRycy9kb3ducmV2LnhtbFBLAQIUABQAAAAIAIdO4kBGB/LEDwIAAEYEAAAOAAAAAAAA&#10;AAEAIAAAACYBAABkcnMvZTJvRG9jLnhtbFBLBQYAAAAABgAGAFkBAACnBQ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p>
    <w:p>
      <w:pPr>
        <w:spacing w:line="360" w:lineRule="auto"/>
        <w:ind w:firstLine="420" w:firstLineChars="200"/>
        <w:rPr>
          <w:rFonts w:ascii="仿宋" w:hAnsi="仿宋" w:eastAsia="仿宋" w:cs="仿宋"/>
          <w:szCs w:val="21"/>
        </w:rPr>
      </w:pPr>
    </w:p>
    <w:p>
      <w:pPr>
        <w:spacing w:line="360" w:lineRule="auto"/>
        <w:ind w:firstLine="420" w:firstLineChars="200"/>
        <w:rPr>
          <w:rFonts w:ascii="仿宋" w:hAnsi="仿宋" w:eastAsia="仿宋" w:cs="仿宋"/>
          <w:szCs w:val="21"/>
        </w:rPr>
      </w:pPr>
    </w:p>
    <w:p>
      <w:pPr>
        <w:spacing w:line="360" w:lineRule="auto"/>
        <w:ind w:firstLine="420" w:firstLineChars="200"/>
        <w:rPr>
          <w:rFonts w:ascii="仿宋" w:hAnsi="仿宋" w:eastAsia="仿宋" w:cs="仿宋"/>
          <w:szCs w:val="21"/>
        </w:rPr>
      </w:pPr>
    </w:p>
    <w:p>
      <w:pPr>
        <w:spacing w:line="360" w:lineRule="auto"/>
        <w:ind w:firstLine="420" w:firstLineChars="200"/>
        <w:rPr>
          <w:rFonts w:ascii="仿宋" w:hAnsi="仿宋" w:eastAsia="仿宋" w:cs="仿宋"/>
          <w:szCs w:val="21"/>
        </w:rPr>
      </w:pPr>
    </w:p>
    <w:p>
      <w:pPr>
        <w:spacing w:line="360" w:lineRule="auto"/>
        <w:ind w:firstLine="420" w:firstLineChars="200"/>
        <w:rPr>
          <w:rFonts w:ascii="仿宋" w:hAnsi="仿宋" w:eastAsia="仿宋" w:cs="仿宋"/>
          <w:szCs w:val="21"/>
        </w:rPr>
      </w:pPr>
    </w:p>
    <w:p>
      <w:pPr>
        <w:spacing w:line="460" w:lineRule="exact"/>
        <w:ind w:firstLine="3240" w:firstLineChars="1350"/>
        <w:rPr>
          <w:rFonts w:ascii="仿宋" w:hAnsi="仿宋" w:eastAsia="仿宋" w:cs="仿宋"/>
          <w:sz w:val="24"/>
        </w:rPr>
      </w:pPr>
    </w:p>
    <w:p>
      <w:pPr>
        <w:spacing w:line="460" w:lineRule="exact"/>
        <w:ind w:firstLine="3240" w:firstLineChars="1350"/>
        <w:rPr>
          <w:rFonts w:hint="eastAsia" w:ascii="仿宋" w:hAnsi="仿宋" w:eastAsia="仿宋" w:cs="仿宋"/>
          <w:sz w:val="24"/>
        </w:rPr>
      </w:pPr>
    </w:p>
    <w:p>
      <w:pPr>
        <w:spacing w:line="460" w:lineRule="exact"/>
        <w:ind w:firstLine="3240" w:firstLineChars="1350"/>
        <w:rPr>
          <w:rFonts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w:t>
      </w:r>
      <w:r>
        <w:rPr>
          <w:rFonts w:hint="eastAsia" w:ascii="仿宋" w:hAnsi="仿宋" w:eastAsia="仿宋" w:cs="仿宋"/>
          <w:sz w:val="24"/>
        </w:rPr>
        <w:t>（盖单位章）</w:t>
      </w:r>
    </w:p>
    <w:p>
      <w:pPr>
        <w:spacing w:line="620" w:lineRule="exact"/>
        <w:ind w:firstLine="3240" w:firstLineChars="1350"/>
        <w:rPr>
          <w:rFonts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u w:val="single"/>
        </w:rPr>
        <w:t xml:space="preserve">             （签字或盖章）   </w:t>
      </w:r>
    </w:p>
    <w:p>
      <w:pPr>
        <w:spacing w:line="620" w:lineRule="exact"/>
        <w:ind w:firstLine="3240" w:firstLineChars="1350"/>
        <w:rPr>
          <w:rFonts w:ascii="仿宋" w:hAnsi="仿宋" w:eastAsia="仿宋" w:cs="仿宋"/>
          <w:sz w:val="24"/>
        </w:rPr>
      </w:pPr>
      <w:r>
        <w:rPr>
          <w:rFonts w:hint="eastAsia" w:ascii="仿宋" w:hAnsi="仿宋" w:eastAsia="仿宋" w:cs="仿宋"/>
          <w:sz w:val="24"/>
        </w:rPr>
        <w:t>身份证件号码：</w:t>
      </w:r>
      <w:r>
        <w:rPr>
          <w:rFonts w:hint="eastAsia" w:ascii="仿宋" w:hAnsi="仿宋" w:eastAsia="仿宋" w:cs="仿宋"/>
          <w:sz w:val="24"/>
          <w:u w:val="single"/>
        </w:rPr>
        <w:t xml:space="preserve">                            </w:t>
      </w:r>
    </w:p>
    <w:p>
      <w:pPr>
        <w:spacing w:line="620" w:lineRule="exact"/>
        <w:ind w:firstLine="3240" w:firstLineChars="1350"/>
        <w:rPr>
          <w:rFonts w:ascii="仿宋" w:hAnsi="仿宋" w:eastAsia="仿宋" w:cs="仿宋"/>
          <w:sz w:val="24"/>
        </w:rPr>
      </w:pPr>
      <w:r>
        <w:rPr>
          <w:rFonts w:hint="eastAsia" w:ascii="仿宋" w:hAnsi="仿宋" w:eastAsia="仿宋" w:cs="仿宋"/>
          <w:sz w:val="24"/>
        </w:rPr>
        <w:t>委托代理人：</w:t>
      </w:r>
      <w:r>
        <w:rPr>
          <w:rFonts w:hint="eastAsia" w:ascii="仿宋" w:hAnsi="仿宋" w:eastAsia="仿宋" w:cs="仿宋"/>
          <w:sz w:val="24"/>
          <w:u w:val="single"/>
        </w:rPr>
        <w:t xml:space="preserve">         （签字）             </w:t>
      </w:r>
    </w:p>
    <w:p>
      <w:pPr>
        <w:spacing w:line="620" w:lineRule="exact"/>
        <w:ind w:firstLine="3240" w:firstLineChars="1350"/>
        <w:rPr>
          <w:rFonts w:ascii="仿宋" w:hAnsi="仿宋" w:eastAsia="仿宋" w:cs="仿宋"/>
          <w:sz w:val="24"/>
        </w:rPr>
      </w:pPr>
      <w:r>
        <w:rPr>
          <w:rFonts w:hint="eastAsia" w:ascii="仿宋" w:hAnsi="仿宋" w:eastAsia="仿宋" w:cs="仿宋"/>
          <w:sz w:val="24"/>
        </w:rPr>
        <w:t>身份证件号码：</w:t>
      </w:r>
      <w:r>
        <w:rPr>
          <w:rFonts w:hint="eastAsia" w:ascii="仿宋" w:hAnsi="仿宋" w:eastAsia="仿宋" w:cs="仿宋"/>
          <w:sz w:val="24"/>
          <w:u w:val="single"/>
        </w:rPr>
        <w:t xml:space="preserve">                            </w:t>
      </w:r>
    </w:p>
    <w:p>
      <w:pPr>
        <w:spacing w:line="360" w:lineRule="auto"/>
        <w:ind w:firstLine="6120" w:firstLineChars="2550"/>
        <w:rPr>
          <w:rFonts w:ascii="仿宋" w:hAnsi="仿宋" w:eastAsia="仿宋" w:cs="仿宋"/>
          <w:sz w:val="24"/>
        </w:rPr>
      </w:pPr>
    </w:p>
    <w:p>
      <w:pPr>
        <w:wordWrap w:val="0"/>
        <w:jc w:val="right"/>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yZWM4OTZhMTgwOTE2YmNlZTZkNzdiYzYzN2UzNDUifQ=="/>
  </w:docVars>
  <w:rsids>
    <w:rsidRoot w:val="00A67C97"/>
    <w:rsid w:val="00033C92"/>
    <w:rsid w:val="009C1267"/>
    <w:rsid w:val="00A67C97"/>
    <w:rsid w:val="2DA6198D"/>
    <w:rsid w:val="31A17D73"/>
    <w:rsid w:val="370611FE"/>
    <w:rsid w:val="5DAA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
    <w:semiHidden/>
    <w:unhideWhenUsed/>
    <w:qFormat/>
    <w:uiPriority w:val="99"/>
    <w:pPr>
      <w:ind w:firstLine="420" w:firstLineChars="200"/>
    </w:pPr>
  </w:style>
  <w:style w:type="paragraph" w:styleId="3">
    <w:name w:val="Body Text Indent"/>
    <w:basedOn w:val="1"/>
    <w:link w:val="8"/>
    <w:semiHidden/>
    <w:unhideWhenUsed/>
    <w:qFormat/>
    <w:uiPriority w:val="99"/>
    <w:pPr>
      <w:spacing w:after="120"/>
      <w:ind w:left="420" w:leftChars="2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字符"/>
    <w:basedOn w:val="7"/>
    <w:link w:val="3"/>
    <w:semiHidden/>
    <w:qFormat/>
    <w:uiPriority w:val="99"/>
    <w:rPr>
      <w:rFonts w:ascii="Times New Roman" w:hAnsi="Times New Roman" w:eastAsia="宋体" w:cs="Times New Roman"/>
      <w:szCs w:val="24"/>
    </w:rPr>
  </w:style>
  <w:style w:type="character" w:customStyle="1" w:styleId="9">
    <w:name w:val="正文文本首行缩进 2 字符"/>
    <w:basedOn w:val="8"/>
    <w:link w:val="2"/>
    <w:semiHidden/>
    <w:qFormat/>
    <w:uiPriority w:val="99"/>
    <w:rPr>
      <w:rFonts w:ascii="Times New Roman" w:hAnsi="Times New Roman" w:eastAsia="宋体" w:cs="Times New Roman"/>
      <w:szCs w:val="24"/>
    </w:rPr>
  </w:style>
  <w:style w:type="character" w:customStyle="1" w:styleId="10">
    <w:name w:val="页眉 字符"/>
    <w:basedOn w:val="7"/>
    <w:link w:val="5"/>
    <w:qFormat/>
    <w:uiPriority w:val="99"/>
    <w:rPr>
      <w:rFonts w:ascii="Times New Roman" w:hAnsi="Times New Roman" w:eastAsia="宋体" w:cs="Times New Roman"/>
      <w:sz w:val="18"/>
      <w:szCs w:val="18"/>
    </w:rPr>
  </w:style>
  <w:style w:type="character" w:customStyle="1" w:styleId="11">
    <w:name w:val="页脚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415</Words>
  <Characters>415</Characters>
  <Lines>6</Lines>
  <Paragraphs>1</Paragraphs>
  <TotalTime>5</TotalTime>
  <ScaleCrop>false</ScaleCrop>
  <LinksUpToDate>false</LinksUpToDate>
  <CharactersWithSpaces>832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2022-10-07T13:38:00Z</dcterms:created>
  <dc:creator>www</dc:creator>
  <cp:lastModifiedBy>A&amp;J</cp:lastModifiedBy>
  <dcterms:modified xsi:type="dcterms:W3CDTF">2022-10-08T03:00:11Z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7B74B887AA144E0089FB9D9BFB321152</vt:lpwstr>
  </property>
</Properties>
</file>